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9D" w:rsidRPr="001F1112" w:rsidRDefault="00EC7FF9">
      <w:pPr>
        <w:spacing w:after="0"/>
        <w:ind w:left="58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36576</wp:posOffset>
            </wp:positionH>
            <wp:positionV relativeFrom="paragraph">
              <wp:posOffset>34039</wp:posOffset>
            </wp:positionV>
            <wp:extent cx="1325880" cy="1572768"/>
            <wp:effectExtent l="0" t="0" r="0" b="0"/>
            <wp:wrapSquare wrapText="bothSides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1112">
        <w:rPr>
          <w:rFonts w:ascii="Trebuchet MS" w:eastAsia="Trebuchet MS" w:hAnsi="Trebuchet MS" w:cs="Trebuchet MS"/>
          <w:b/>
          <w:color w:val="6179AA"/>
          <w:sz w:val="44"/>
          <w:lang w:val="es-ES"/>
        </w:rPr>
        <w:t>MARCO</w:t>
      </w:r>
      <w:r w:rsidR="001F1112">
        <w:rPr>
          <w:rFonts w:ascii="Trebuchet MS" w:eastAsia="Trebuchet MS" w:hAnsi="Trebuchet MS" w:cs="Trebuchet MS"/>
          <w:b/>
          <w:color w:val="6179AA"/>
          <w:sz w:val="44"/>
          <w:lang w:val="es-ES"/>
        </w:rPr>
        <w:t xml:space="preserve"> </w:t>
      </w:r>
      <w:r w:rsidRPr="001F1112">
        <w:rPr>
          <w:rFonts w:ascii="Trebuchet MS" w:eastAsia="Trebuchet MS" w:hAnsi="Trebuchet MS" w:cs="Trebuchet MS"/>
          <w:b/>
          <w:color w:val="6179AA"/>
          <w:sz w:val="44"/>
          <w:lang w:val="es-ES"/>
        </w:rPr>
        <w:t>ANDRE</w:t>
      </w:r>
      <w:r w:rsidR="001F1112">
        <w:rPr>
          <w:rFonts w:ascii="Trebuchet MS" w:eastAsia="Trebuchet MS" w:hAnsi="Trebuchet MS" w:cs="Trebuchet MS"/>
          <w:b/>
          <w:color w:val="6179AA"/>
          <w:sz w:val="44"/>
          <w:lang w:val="es-ES"/>
        </w:rPr>
        <w:t xml:space="preserve"> </w:t>
      </w:r>
      <w:r w:rsidRPr="001F1112">
        <w:rPr>
          <w:rFonts w:ascii="Trebuchet MS" w:eastAsia="Trebuchet MS" w:hAnsi="Trebuchet MS" w:cs="Trebuchet MS"/>
          <w:b/>
          <w:color w:val="6179AA"/>
          <w:sz w:val="44"/>
          <w:lang w:val="es-ES"/>
        </w:rPr>
        <w:t>ALAGON</w:t>
      </w:r>
      <w:r w:rsidR="001F1112">
        <w:rPr>
          <w:rFonts w:ascii="Trebuchet MS" w:eastAsia="Trebuchet MS" w:hAnsi="Trebuchet MS" w:cs="Trebuchet MS"/>
          <w:b/>
          <w:color w:val="6179AA"/>
          <w:sz w:val="44"/>
          <w:lang w:val="es-ES"/>
        </w:rPr>
        <w:t xml:space="preserve"> </w:t>
      </w:r>
      <w:r w:rsidRPr="001F1112">
        <w:rPr>
          <w:rFonts w:ascii="Trebuchet MS" w:eastAsia="Trebuchet MS" w:hAnsi="Trebuchet MS" w:cs="Trebuchet MS"/>
          <w:b/>
          <w:color w:val="6179AA"/>
          <w:sz w:val="44"/>
          <w:lang w:val="es-ES"/>
        </w:rPr>
        <w:t>PAJUELO</w:t>
      </w:r>
    </w:p>
    <w:p w:rsidR="00747D9D" w:rsidRPr="001F1112" w:rsidRDefault="00E85FA0">
      <w:pPr>
        <w:spacing w:after="287"/>
        <w:ind w:left="58"/>
        <w:rPr>
          <w:lang w:val="es-ES"/>
        </w:rPr>
      </w:pPr>
      <w:r>
        <w:rPr>
          <w:rFonts w:ascii="Trebuchet MS" w:eastAsia="Trebuchet MS" w:hAnsi="Trebuchet MS" w:cs="Trebuchet MS"/>
          <w:i/>
          <w:color w:val="6179AA"/>
          <w:sz w:val="28"/>
          <w:lang w:val="es-ES"/>
        </w:rPr>
        <w:t xml:space="preserve">                 Computación e Informática </w:t>
      </w:r>
    </w:p>
    <w:p w:rsidR="00747D9D" w:rsidRPr="001F1112" w:rsidRDefault="00EC7FF9" w:rsidP="001F1112">
      <w:pPr>
        <w:spacing w:after="5"/>
        <w:ind w:left="68" w:hanging="10"/>
        <w:rPr>
          <w:lang w:val="es-ES"/>
        </w:rPr>
      </w:pPr>
      <w:r w:rsidRPr="001F1112">
        <w:rPr>
          <w:rFonts w:ascii="Arial" w:eastAsia="Arial" w:hAnsi="Arial" w:cs="Arial"/>
          <w:b/>
          <w:color w:val="515151"/>
          <w:sz w:val="24"/>
          <w:lang w:val="es-ES"/>
        </w:rPr>
        <w:t xml:space="preserve">A.H El mirador </w:t>
      </w:r>
      <w:proofErr w:type="spellStart"/>
      <w:r w:rsidRPr="001F1112">
        <w:rPr>
          <w:rFonts w:ascii="Arial" w:eastAsia="Arial" w:hAnsi="Arial" w:cs="Arial"/>
          <w:b/>
          <w:color w:val="515151"/>
          <w:sz w:val="24"/>
          <w:lang w:val="es-ES"/>
        </w:rPr>
        <w:t>Mz</w:t>
      </w:r>
      <w:proofErr w:type="spellEnd"/>
      <w:r w:rsidRPr="001F1112">
        <w:rPr>
          <w:rFonts w:ascii="Arial" w:eastAsia="Arial" w:hAnsi="Arial" w:cs="Arial"/>
          <w:b/>
          <w:color w:val="515151"/>
          <w:sz w:val="24"/>
          <w:lang w:val="es-ES"/>
        </w:rPr>
        <w:t xml:space="preserve"> v </w:t>
      </w:r>
      <w:proofErr w:type="spellStart"/>
      <w:r w:rsidRPr="001F1112">
        <w:rPr>
          <w:rFonts w:ascii="Arial" w:eastAsia="Arial" w:hAnsi="Arial" w:cs="Arial"/>
          <w:b/>
          <w:color w:val="515151"/>
          <w:sz w:val="24"/>
          <w:lang w:val="es-ES"/>
        </w:rPr>
        <w:t>Lt</w:t>
      </w:r>
      <w:proofErr w:type="spellEnd"/>
      <w:r w:rsidRPr="001F1112">
        <w:rPr>
          <w:rFonts w:ascii="Arial" w:eastAsia="Arial" w:hAnsi="Arial" w:cs="Arial"/>
          <w:b/>
          <w:color w:val="515151"/>
          <w:sz w:val="24"/>
          <w:lang w:val="es-ES"/>
        </w:rPr>
        <w:t xml:space="preserve"> 10, Belaunde, Comas</w:t>
      </w:r>
    </w:p>
    <w:p w:rsidR="00747D9D" w:rsidRPr="001F1112" w:rsidRDefault="00DE4EE6" w:rsidP="001F1112">
      <w:pPr>
        <w:spacing w:after="8"/>
        <w:rPr>
          <w:lang w:val="es-ES"/>
        </w:rPr>
      </w:pPr>
      <w:r>
        <w:rPr>
          <w:rFonts w:ascii="Arial" w:eastAsia="Arial" w:hAnsi="Arial" w:cs="Arial"/>
          <w:b/>
          <w:color w:val="515151"/>
          <w:sz w:val="24"/>
          <w:lang w:val="es-ES"/>
        </w:rPr>
        <w:t>Edad: 22</w:t>
      </w:r>
      <w:r w:rsidR="00EC7FF9" w:rsidRPr="001F1112">
        <w:rPr>
          <w:rFonts w:ascii="Arial" w:eastAsia="Arial" w:hAnsi="Arial" w:cs="Arial"/>
          <w:b/>
          <w:color w:val="515151"/>
          <w:sz w:val="24"/>
          <w:lang w:val="es-ES"/>
        </w:rPr>
        <w:t xml:space="preserve"> años</w:t>
      </w:r>
    </w:p>
    <w:p w:rsidR="00747D9D" w:rsidRPr="001F1112" w:rsidRDefault="00EC7FF9" w:rsidP="001F1112">
      <w:pPr>
        <w:spacing w:after="8"/>
        <w:rPr>
          <w:lang w:val="es-ES"/>
        </w:rPr>
      </w:pPr>
      <w:r w:rsidRPr="001F1112">
        <w:rPr>
          <w:rFonts w:ascii="Arial" w:eastAsia="Arial" w:hAnsi="Arial" w:cs="Arial"/>
          <w:b/>
          <w:color w:val="515151"/>
          <w:sz w:val="24"/>
          <w:lang w:val="es-ES"/>
        </w:rPr>
        <w:t>Teléfono / celular: 924 123 923</w:t>
      </w:r>
    </w:p>
    <w:p w:rsidR="00747D9D" w:rsidRPr="001F1112" w:rsidRDefault="00E85FA0" w:rsidP="001F1112">
      <w:pPr>
        <w:spacing w:after="473"/>
        <w:ind w:left="68" w:right="160" w:hanging="10"/>
        <w:rPr>
          <w:lang w:val="es-ES"/>
        </w:rPr>
      </w:pPr>
      <w:r>
        <w:rPr>
          <w:rFonts w:ascii="Arial" w:eastAsia="Arial" w:hAnsi="Arial" w:cs="Arial"/>
          <w:b/>
          <w:color w:val="515151"/>
          <w:sz w:val="24"/>
          <w:lang w:val="es-ES"/>
        </w:rPr>
        <w:t>E-mail: andrealagon2398</w:t>
      </w:r>
      <w:r w:rsidR="00EC7FF9" w:rsidRPr="001F1112">
        <w:rPr>
          <w:rFonts w:ascii="Arial" w:eastAsia="Arial" w:hAnsi="Arial" w:cs="Arial"/>
          <w:b/>
          <w:color w:val="515151"/>
          <w:sz w:val="24"/>
          <w:lang w:val="es-ES"/>
        </w:rPr>
        <w:t>@gmail.com</w:t>
      </w:r>
    </w:p>
    <w:tbl>
      <w:tblPr>
        <w:tblStyle w:val="TableGrid"/>
        <w:tblW w:w="9610" w:type="dxa"/>
        <w:tblInd w:w="-38" w:type="dxa"/>
        <w:tblLook w:val="04A0" w:firstRow="1" w:lastRow="0" w:firstColumn="1" w:lastColumn="0" w:noHBand="0" w:noVBand="1"/>
      </w:tblPr>
      <w:tblGrid>
        <w:gridCol w:w="478"/>
        <w:gridCol w:w="8652"/>
        <w:gridCol w:w="480"/>
      </w:tblGrid>
      <w:tr w:rsidR="00747D9D">
        <w:trPr>
          <w:trHeight w:val="492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747D9D" w:rsidRDefault="00EC7FF9">
            <w:r>
              <w:rPr>
                <w:noProof/>
              </w:rPr>
              <w:drawing>
                <wp:inline distT="0" distB="0" distL="0" distR="0">
                  <wp:extent cx="295656" cy="304800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</w:tcPr>
          <w:p w:rsidR="00747D9D" w:rsidRDefault="00747D9D">
            <w:pPr>
              <w:ind w:left="-2278" w:right="5515"/>
            </w:pPr>
          </w:p>
          <w:tbl>
            <w:tblPr>
              <w:tblStyle w:val="TableGrid"/>
              <w:tblW w:w="8626" w:type="dxa"/>
              <w:tblInd w:w="12" w:type="dxa"/>
              <w:tblCellMar>
                <w:top w:w="6" w:type="dxa"/>
                <w:left w:w="33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26"/>
            </w:tblGrid>
            <w:tr w:rsidR="00747D9D">
              <w:trPr>
                <w:trHeight w:val="492"/>
              </w:trPr>
              <w:tc>
                <w:tcPr>
                  <w:tcW w:w="8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179AA"/>
                </w:tcPr>
                <w:p w:rsidR="00747D9D" w:rsidRDefault="00EC7FF9">
                  <w:pPr>
                    <w:tabs>
                      <w:tab w:val="center" w:pos="2644"/>
                    </w:tabs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>EXPERIENCIA</w:t>
                  </w: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1356" cy="190500"/>
                        <wp:effectExtent l="0" t="0" r="0" b="0"/>
                        <wp:docPr id="50" name="Picture 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Picture 5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356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7D9D" w:rsidRDefault="00747D9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47D9D" w:rsidRDefault="00EC7FF9">
            <w:pPr>
              <w:ind w:left="14"/>
            </w:pPr>
            <w:r>
              <w:rPr>
                <w:noProof/>
              </w:rPr>
              <w:drawing>
                <wp:inline distT="0" distB="0" distL="0" distR="0">
                  <wp:extent cx="295656" cy="304800"/>
                  <wp:effectExtent l="0" t="0" r="0" b="0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D9D" w:rsidRPr="001F1112" w:rsidRDefault="00EC7FF9">
      <w:pPr>
        <w:pStyle w:val="Ttulo1"/>
        <w:rPr>
          <w:lang w:val="es-ES"/>
        </w:rPr>
      </w:pPr>
      <w:r w:rsidRPr="001F1112">
        <w:rPr>
          <w:lang w:val="es-ES"/>
        </w:rPr>
        <w:t>OPERADOR DE PROYECCIÓN</w:t>
      </w:r>
    </w:p>
    <w:p w:rsidR="00747D9D" w:rsidRPr="001F1112" w:rsidRDefault="00EC7FF9">
      <w:pPr>
        <w:shd w:val="clear" w:color="auto" w:fill="515151"/>
        <w:spacing w:after="3" w:line="262" w:lineRule="auto"/>
        <w:ind w:left="573" w:right="2662" w:hanging="10"/>
        <w:rPr>
          <w:lang w:val="es-ES"/>
        </w:rPr>
      </w:pPr>
      <w:r w:rsidRPr="001F1112">
        <w:rPr>
          <w:rFonts w:ascii="Arial" w:eastAsia="Arial" w:hAnsi="Arial" w:cs="Arial"/>
          <w:b/>
          <w:color w:val="FFFFFF"/>
          <w:sz w:val="24"/>
          <w:lang w:val="es-ES"/>
        </w:rPr>
        <w:t>CINEPLANET– CINEPLEX SA</w:t>
      </w:r>
    </w:p>
    <w:p w:rsidR="00747D9D" w:rsidRPr="001F1112" w:rsidRDefault="00EC7FF9">
      <w:pPr>
        <w:shd w:val="clear" w:color="auto" w:fill="515151"/>
        <w:spacing w:after="232"/>
        <w:ind w:left="573" w:right="2662" w:hanging="10"/>
        <w:rPr>
          <w:lang w:val="es-ES"/>
        </w:rPr>
      </w:pPr>
      <w:r w:rsidRPr="001F1112">
        <w:rPr>
          <w:rFonts w:ascii="Arial" w:eastAsia="Arial" w:hAnsi="Arial" w:cs="Arial"/>
          <w:i/>
          <w:color w:val="FFFFFF"/>
          <w:sz w:val="24"/>
          <w:lang w:val="es-ES"/>
        </w:rPr>
        <w:t>Febrero 2018 - Presente</w:t>
      </w:r>
    </w:p>
    <w:p w:rsidR="00747D9D" w:rsidRPr="001F1112" w:rsidRDefault="00EC7FF9">
      <w:pPr>
        <w:spacing w:after="434" w:line="265" w:lineRule="auto"/>
        <w:ind w:left="166"/>
        <w:rPr>
          <w:lang w:val="es-ES"/>
        </w:rPr>
      </w:pPr>
      <w:r w:rsidRPr="001F1112">
        <w:rPr>
          <w:rFonts w:ascii="Arial" w:eastAsia="Arial" w:hAnsi="Arial" w:cs="Arial"/>
          <w:color w:val="212121"/>
          <w:sz w:val="24"/>
          <w:lang w:val="es-ES"/>
        </w:rPr>
        <w:t>Programación, control, seguridad y mantenimiento de la plataforma de proyección garantizando la continuidad y calidad del servicio audiovisual.</w:t>
      </w:r>
    </w:p>
    <w:p w:rsidR="00747D9D" w:rsidRPr="001F1112" w:rsidRDefault="00EC7FF9">
      <w:pPr>
        <w:numPr>
          <w:ilvl w:val="0"/>
          <w:numId w:val="1"/>
        </w:numPr>
        <w:spacing w:after="1" w:line="261" w:lineRule="auto"/>
        <w:ind w:left="620" w:hanging="418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Operación de los equipos de proyección de películas.</w:t>
      </w:r>
    </w:p>
    <w:p w:rsidR="00747D9D" w:rsidRPr="001F1112" w:rsidRDefault="00EC7FF9">
      <w:pPr>
        <w:numPr>
          <w:ilvl w:val="0"/>
          <w:numId w:val="1"/>
        </w:numPr>
        <w:spacing w:after="1" w:line="261" w:lineRule="auto"/>
        <w:ind w:left="620" w:hanging="418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Mantenimiento de rutina diaria de los equipos de proyección (Mantenimiento de 1er Nivel y de 2do Nivel).</w:t>
      </w:r>
    </w:p>
    <w:p w:rsidR="00747D9D" w:rsidRPr="001F1112" w:rsidRDefault="00EC7FF9">
      <w:pPr>
        <w:numPr>
          <w:ilvl w:val="0"/>
          <w:numId w:val="1"/>
        </w:numPr>
        <w:spacing w:after="1" w:line="261" w:lineRule="auto"/>
        <w:ind w:left="620" w:hanging="418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Recepción y devolución de recursos digitales en formato DCP (archivos, discos duros, portátiles).</w:t>
      </w:r>
    </w:p>
    <w:p w:rsidR="00747D9D" w:rsidRPr="001F1112" w:rsidRDefault="00EC7FF9">
      <w:pPr>
        <w:numPr>
          <w:ilvl w:val="0"/>
          <w:numId w:val="1"/>
        </w:numPr>
        <w:spacing w:after="1" w:line="261" w:lineRule="auto"/>
        <w:ind w:left="620" w:hanging="418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 xml:space="preserve">Configuración, parametrización, y programación de salas (películas, </w:t>
      </w:r>
      <w:proofErr w:type="spellStart"/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trailers</w:t>
      </w:r>
      <w:proofErr w:type="spellEnd"/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 xml:space="preserve"> y publicidad) en el TMS utilizando el programa </w:t>
      </w:r>
      <w:proofErr w:type="spellStart"/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ScreenWriter</w:t>
      </w:r>
      <w:proofErr w:type="spellEnd"/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.</w:t>
      </w:r>
    </w:p>
    <w:p w:rsidR="00747D9D" w:rsidRPr="001F1112" w:rsidRDefault="00EC7FF9">
      <w:pPr>
        <w:numPr>
          <w:ilvl w:val="0"/>
          <w:numId w:val="1"/>
        </w:numPr>
        <w:spacing w:after="1" w:line="261" w:lineRule="auto"/>
        <w:ind w:left="620" w:hanging="418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Ejecución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y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lanzamiento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de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películas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programadas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(diarias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y</w:t>
      </w: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ab/>
        <w:t>eventos especiales).</w:t>
      </w:r>
    </w:p>
    <w:p w:rsidR="00747D9D" w:rsidRPr="001F1112" w:rsidRDefault="00EC7FF9">
      <w:pPr>
        <w:numPr>
          <w:ilvl w:val="0"/>
          <w:numId w:val="1"/>
        </w:numPr>
        <w:spacing w:after="1" w:line="261" w:lineRule="auto"/>
        <w:ind w:left="620" w:hanging="418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Inspección del servicio audiovisual de las salas.</w:t>
      </w:r>
    </w:p>
    <w:p w:rsidR="00747D9D" w:rsidRPr="001F1112" w:rsidRDefault="00EC7FF9">
      <w:pPr>
        <w:numPr>
          <w:ilvl w:val="0"/>
          <w:numId w:val="1"/>
        </w:numPr>
        <w:spacing w:after="503" w:line="261" w:lineRule="auto"/>
        <w:ind w:left="620" w:hanging="418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t>Elaboración de informes y estadísticas de recursos y servicio. (Inventario KDM, inventario de recursos físicos y digitales, bitácora de incidencias, informe de la operatividad de los equipos de proyección)</w:t>
      </w:r>
    </w:p>
    <w:p w:rsidR="00747D9D" w:rsidRPr="001F1112" w:rsidRDefault="001F1112">
      <w:pPr>
        <w:pStyle w:val="Ttulo1"/>
        <w:spacing w:after="167"/>
        <w:ind w:left="142"/>
        <w:rPr>
          <w:lang w:val="es-ES"/>
        </w:rPr>
      </w:pPr>
      <w:r>
        <w:rPr>
          <w:lang w:val="es-ES"/>
        </w:rPr>
        <w:t xml:space="preserve"> AUXILIAR DE SERVICIO</w:t>
      </w:r>
    </w:p>
    <w:p w:rsidR="00747D9D" w:rsidRPr="001F1112" w:rsidRDefault="001F1112">
      <w:pPr>
        <w:shd w:val="clear" w:color="auto" w:fill="515151"/>
        <w:spacing w:after="3" w:line="262" w:lineRule="auto"/>
        <w:ind w:left="634" w:right="2662" w:hanging="10"/>
        <w:rPr>
          <w:lang w:val="es-ES"/>
        </w:rPr>
      </w:pPr>
      <w:r>
        <w:rPr>
          <w:rFonts w:ascii="Arial" w:eastAsia="Arial" w:hAnsi="Arial" w:cs="Arial"/>
          <w:b/>
          <w:color w:val="FFFFFF"/>
          <w:sz w:val="24"/>
          <w:lang w:val="es-ES"/>
        </w:rPr>
        <w:t>SUPERMERCADOS PERUANOS</w:t>
      </w:r>
    </w:p>
    <w:p w:rsidR="00747D9D" w:rsidRPr="001F1112" w:rsidRDefault="001F1112">
      <w:pPr>
        <w:shd w:val="clear" w:color="auto" w:fill="515151"/>
        <w:spacing w:after="232"/>
        <w:ind w:left="634" w:right="2662" w:hanging="10"/>
        <w:rPr>
          <w:lang w:val="es-ES"/>
        </w:rPr>
      </w:pPr>
      <w:r>
        <w:rPr>
          <w:rFonts w:ascii="Arial" w:eastAsia="Arial" w:hAnsi="Arial" w:cs="Arial"/>
          <w:i/>
          <w:color w:val="FFFFFF"/>
          <w:sz w:val="24"/>
          <w:lang w:val="es-ES"/>
        </w:rPr>
        <w:t xml:space="preserve">Febrero 2017 – </w:t>
      </w:r>
      <w:proofErr w:type="gramStart"/>
      <w:r>
        <w:rPr>
          <w:rFonts w:ascii="Arial" w:eastAsia="Arial" w:hAnsi="Arial" w:cs="Arial"/>
          <w:i/>
          <w:color w:val="FFFFFF"/>
          <w:sz w:val="24"/>
          <w:lang w:val="es-ES"/>
        </w:rPr>
        <w:t>Septiembre</w:t>
      </w:r>
      <w:proofErr w:type="gramEnd"/>
      <w:r>
        <w:rPr>
          <w:rFonts w:ascii="Arial" w:eastAsia="Arial" w:hAnsi="Arial" w:cs="Arial"/>
          <w:i/>
          <w:color w:val="FFFFFF"/>
          <w:sz w:val="24"/>
          <w:lang w:val="es-ES"/>
        </w:rPr>
        <w:t xml:space="preserve"> 2017</w:t>
      </w:r>
    </w:p>
    <w:p w:rsidR="00747D9D" w:rsidRPr="001F1112" w:rsidRDefault="001F1112">
      <w:pPr>
        <w:numPr>
          <w:ilvl w:val="0"/>
          <w:numId w:val="2"/>
        </w:numPr>
        <w:spacing w:after="2" w:line="260" w:lineRule="auto"/>
        <w:ind w:left="641" w:right="18" w:hanging="418"/>
        <w:rPr>
          <w:lang w:val="es-ES"/>
        </w:rPr>
      </w:pPr>
      <w:r>
        <w:rPr>
          <w:rFonts w:ascii="Trebuchet MS" w:eastAsia="Trebuchet MS" w:hAnsi="Trebuchet MS" w:cs="Trebuchet MS"/>
          <w:i/>
          <w:color w:val="3F3F3F"/>
          <w:sz w:val="24"/>
          <w:lang w:val="es-ES"/>
        </w:rPr>
        <w:t>Reponedor de abarrotes</w:t>
      </w:r>
      <w:r w:rsidR="00EC7FF9" w:rsidRPr="001F1112">
        <w:rPr>
          <w:rFonts w:ascii="Trebuchet MS" w:eastAsia="Trebuchet MS" w:hAnsi="Trebuchet MS" w:cs="Trebuchet MS"/>
          <w:i/>
          <w:color w:val="3F3F3F"/>
          <w:sz w:val="24"/>
          <w:lang w:val="es-ES"/>
        </w:rPr>
        <w:t>.</w:t>
      </w:r>
    </w:p>
    <w:p w:rsidR="00747D9D" w:rsidRPr="001F1112" w:rsidRDefault="001F1112">
      <w:pPr>
        <w:numPr>
          <w:ilvl w:val="0"/>
          <w:numId w:val="2"/>
        </w:numPr>
        <w:spacing w:after="4"/>
        <w:ind w:left="641" w:right="18" w:hanging="418"/>
        <w:rPr>
          <w:lang w:val="es-ES"/>
        </w:rPr>
      </w:pPr>
      <w:r>
        <w:rPr>
          <w:rFonts w:ascii="Trebuchet MS" w:eastAsia="Trebuchet MS" w:hAnsi="Trebuchet MS" w:cs="Trebuchet MS"/>
          <w:color w:val="3F3F3F"/>
          <w:sz w:val="24"/>
          <w:lang w:val="es-ES"/>
        </w:rPr>
        <w:t>Ayudante de almacén</w:t>
      </w:r>
      <w:r w:rsidR="00EC7FF9" w:rsidRPr="001F1112">
        <w:rPr>
          <w:rFonts w:ascii="Trebuchet MS" w:eastAsia="Trebuchet MS" w:hAnsi="Trebuchet MS" w:cs="Trebuchet MS"/>
          <w:color w:val="3F3F3F"/>
          <w:sz w:val="24"/>
          <w:lang w:val="es-ES"/>
        </w:rPr>
        <w:t>.</w:t>
      </w:r>
    </w:p>
    <w:p w:rsidR="00747D9D" w:rsidRPr="001F1112" w:rsidRDefault="001F1112">
      <w:pPr>
        <w:numPr>
          <w:ilvl w:val="0"/>
          <w:numId w:val="2"/>
        </w:numPr>
        <w:spacing w:after="2" w:line="260" w:lineRule="auto"/>
        <w:ind w:left="641" w:right="18" w:hanging="418"/>
        <w:rPr>
          <w:lang w:val="es-ES"/>
        </w:rPr>
      </w:pPr>
      <w:r>
        <w:rPr>
          <w:rFonts w:ascii="Trebuchet MS" w:eastAsia="Trebuchet MS" w:hAnsi="Trebuchet MS" w:cs="Trebuchet MS"/>
          <w:i/>
          <w:color w:val="3F3F3F"/>
          <w:sz w:val="24"/>
          <w:lang w:val="es-ES"/>
        </w:rPr>
        <w:t>Inventario de abarrotes</w:t>
      </w:r>
      <w:r w:rsidR="00EC7FF9" w:rsidRPr="001F1112">
        <w:rPr>
          <w:rFonts w:ascii="Trebuchet MS" w:eastAsia="Trebuchet MS" w:hAnsi="Trebuchet MS" w:cs="Trebuchet MS"/>
          <w:i/>
          <w:color w:val="3F3F3F"/>
          <w:sz w:val="24"/>
          <w:lang w:val="es-ES"/>
        </w:rPr>
        <w:t>.</w:t>
      </w:r>
    </w:p>
    <w:p w:rsidR="00747D9D" w:rsidRPr="001F1112" w:rsidRDefault="00EC7FF9">
      <w:pPr>
        <w:pStyle w:val="Ttulo1"/>
        <w:spacing w:after="203"/>
        <w:ind w:left="-5"/>
        <w:rPr>
          <w:lang w:val="es-ES"/>
        </w:rPr>
      </w:pPr>
      <w:r w:rsidRPr="001F1112">
        <w:rPr>
          <w:lang w:val="es-ES"/>
        </w:rPr>
        <w:lastRenderedPageBreak/>
        <w:t>JEFE DE SECCIÓN URBANA</w:t>
      </w:r>
    </w:p>
    <w:p w:rsidR="00747D9D" w:rsidRPr="001F1112" w:rsidRDefault="00EC7FF9">
      <w:pPr>
        <w:shd w:val="clear" w:color="auto" w:fill="515151"/>
        <w:spacing w:after="207" w:line="262" w:lineRule="auto"/>
        <w:ind w:left="797" w:right="5324" w:hanging="132"/>
        <w:rPr>
          <w:lang w:val="es-ES"/>
        </w:rPr>
      </w:pPr>
      <w:r w:rsidRPr="001F1112">
        <w:rPr>
          <w:rFonts w:ascii="Arial" w:eastAsia="Arial" w:hAnsi="Arial" w:cs="Arial"/>
          <w:b/>
          <w:color w:val="FFFFFF"/>
          <w:sz w:val="24"/>
          <w:lang w:val="es-ES"/>
        </w:rPr>
        <w:t xml:space="preserve">INEI – CENSO 2017 </w:t>
      </w:r>
      <w:r w:rsidRPr="001F1112">
        <w:rPr>
          <w:rFonts w:ascii="Arial" w:eastAsia="Arial" w:hAnsi="Arial" w:cs="Arial"/>
          <w:i/>
          <w:color w:val="FFFFFF"/>
          <w:sz w:val="24"/>
          <w:lang w:val="es-ES"/>
        </w:rPr>
        <w:t>OCTUBRE 2017</w:t>
      </w:r>
    </w:p>
    <w:p w:rsidR="00747D9D" w:rsidRPr="001F1112" w:rsidRDefault="00EC7FF9">
      <w:pPr>
        <w:spacing w:after="490"/>
        <w:ind w:left="96"/>
        <w:rPr>
          <w:lang w:val="es-ES"/>
        </w:rPr>
      </w:pPr>
      <w:r w:rsidRPr="001F1112">
        <w:rPr>
          <w:rFonts w:ascii="Arial" w:eastAsia="Arial" w:hAnsi="Arial" w:cs="Arial"/>
          <w:color w:val="3F3F3F"/>
          <w:sz w:val="24"/>
          <w:lang w:val="es-ES"/>
        </w:rPr>
        <w:t>Inspección de campo para reconocer los límites de la sección censal urbana.</w:t>
      </w:r>
    </w:p>
    <w:p w:rsidR="00747D9D" w:rsidRPr="001F1112" w:rsidRDefault="00EC7FF9">
      <w:pPr>
        <w:numPr>
          <w:ilvl w:val="0"/>
          <w:numId w:val="3"/>
        </w:numPr>
        <w:spacing w:after="2" w:line="260" w:lineRule="auto"/>
        <w:ind w:left="605" w:right="36" w:hanging="418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3F3F3F"/>
          <w:sz w:val="24"/>
          <w:lang w:val="es-ES"/>
        </w:rPr>
        <w:t>Encargado de reclutar empadronadores/as urbanos para el curso de capacitación y trabajo en la sección asignada.</w:t>
      </w:r>
    </w:p>
    <w:p w:rsidR="00747D9D" w:rsidRPr="001F1112" w:rsidRDefault="00EC7FF9">
      <w:pPr>
        <w:numPr>
          <w:ilvl w:val="0"/>
          <w:numId w:val="3"/>
        </w:numPr>
        <w:spacing w:after="2" w:line="260" w:lineRule="auto"/>
        <w:ind w:left="605" w:right="36" w:hanging="418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3F3F3F"/>
          <w:sz w:val="24"/>
          <w:lang w:val="es-ES"/>
        </w:rPr>
        <w:t>Encargado de conducir y supervisar el reconocimiento de las áreas de empadronamiento urbano.</w:t>
      </w:r>
    </w:p>
    <w:p w:rsidR="00747D9D" w:rsidRPr="001F1112" w:rsidRDefault="00EC7FF9">
      <w:pPr>
        <w:numPr>
          <w:ilvl w:val="0"/>
          <w:numId w:val="3"/>
        </w:numPr>
        <w:spacing w:after="285" w:line="260" w:lineRule="auto"/>
        <w:ind w:left="605" w:right="36" w:hanging="418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3F3F3F"/>
          <w:sz w:val="24"/>
          <w:lang w:val="es-ES"/>
        </w:rPr>
        <w:t>Encargado de realizar el resumen de las viviendas y hogares de la zona asignada.</w:t>
      </w:r>
    </w:p>
    <w:tbl>
      <w:tblPr>
        <w:tblStyle w:val="TableGrid"/>
        <w:tblW w:w="9607" w:type="dxa"/>
        <w:tblInd w:w="-130" w:type="dxa"/>
        <w:tblLook w:val="04A0" w:firstRow="1" w:lastRow="0" w:firstColumn="1" w:lastColumn="0" w:noHBand="0" w:noVBand="1"/>
      </w:tblPr>
      <w:tblGrid>
        <w:gridCol w:w="476"/>
        <w:gridCol w:w="8652"/>
        <w:gridCol w:w="479"/>
      </w:tblGrid>
      <w:tr w:rsidR="00747D9D">
        <w:trPr>
          <w:trHeight w:val="49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D9D" w:rsidRDefault="00EC7FF9">
            <w:r>
              <w:rPr>
                <w:noProof/>
              </w:rPr>
              <w:drawing>
                <wp:inline distT="0" distB="0" distL="0" distR="0">
                  <wp:extent cx="295656" cy="304800"/>
                  <wp:effectExtent l="0" t="0" r="0" b="0"/>
                  <wp:docPr id="382" name="Picture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</w:tcPr>
          <w:p w:rsidR="00747D9D" w:rsidRDefault="00747D9D">
            <w:pPr>
              <w:ind w:left="-2185" w:right="5514"/>
            </w:pPr>
          </w:p>
          <w:tbl>
            <w:tblPr>
              <w:tblStyle w:val="TableGrid"/>
              <w:tblW w:w="8628" w:type="dxa"/>
              <w:tblInd w:w="11" w:type="dxa"/>
              <w:tblCellMar>
                <w:top w:w="35" w:type="dxa"/>
                <w:left w:w="32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747D9D">
              <w:trPr>
                <w:trHeight w:val="492"/>
              </w:trPr>
              <w:tc>
                <w:tcPr>
                  <w:tcW w:w="8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179AA"/>
                </w:tcPr>
                <w:p w:rsidR="00747D9D" w:rsidRDefault="00EC7FF9">
                  <w:pPr>
                    <w:tabs>
                      <w:tab w:val="center" w:pos="2660"/>
                    </w:tabs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>EDUCACIÓN</w:t>
                  </w: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1356" cy="190500"/>
                        <wp:effectExtent l="0" t="0" r="0" b="0"/>
                        <wp:docPr id="386" name="Picture 3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6" name="Picture 38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356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7D9D" w:rsidRDefault="00747D9D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47D9D" w:rsidRDefault="00EC7FF9">
            <w:pPr>
              <w:ind w:left="13"/>
            </w:pPr>
            <w:r>
              <w:rPr>
                <w:noProof/>
              </w:rPr>
              <w:drawing>
                <wp:inline distT="0" distB="0" distL="0" distR="0">
                  <wp:extent cx="295656" cy="304800"/>
                  <wp:effectExtent l="0" t="0" r="0" b="0"/>
                  <wp:docPr id="384" name="Picture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D9D" w:rsidRPr="001F1112" w:rsidRDefault="00EC7FF9">
      <w:pPr>
        <w:pStyle w:val="Ttulo1"/>
        <w:spacing w:after="385"/>
        <w:ind w:left="377" w:firstLine="0"/>
        <w:rPr>
          <w:lang w:val="es-ES"/>
        </w:rPr>
      </w:pPr>
      <w:r w:rsidRPr="001F1112">
        <w:rPr>
          <w:color w:val="2F5496"/>
          <w:lang w:val="es-ES"/>
        </w:rPr>
        <w:t>ISTP CARLOS CUETO FERNANDINI</w:t>
      </w:r>
    </w:p>
    <w:p w:rsidR="00747D9D" w:rsidRPr="001F1112" w:rsidRDefault="00EC7FF9">
      <w:pPr>
        <w:tabs>
          <w:tab w:val="center" w:pos="969"/>
          <w:tab w:val="center" w:pos="1865"/>
          <w:tab w:val="center" w:pos="2348"/>
          <w:tab w:val="center" w:pos="3117"/>
          <w:tab w:val="center" w:pos="4200"/>
          <w:tab w:val="center" w:pos="4997"/>
          <w:tab w:val="center" w:pos="6133"/>
          <w:tab w:val="center" w:pos="7198"/>
        </w:tabs>
        <w:spacing w:after="0" w:line="265" w:lineRule="auto"/>
        <w:rPr>
          <w:lang w:val="es-ES"/>
        </w:rPr>
      </w:pPr>
      <w:r w:rsidRPr="001F1112">
        <w:rPr>
          <w:lang w:val="es-ES"/>
        </w:rPr>
        <w:tab/>
      </w:r>
      <w:r w:rsidR="00E85FA0">
        <w:rPr>
          <w:rFonts w:ascii="Trebuchet MS" w:eastAsia="Trebuchet MS" w:hAnsi="Trebuchet MS" w:cs="Trebuchet MS"/>
          <w:i/>
          <w:color w:val="515151"/>
          <w:sz w:val="26"/>
          <w:lang w:val="es-ES"/>
        </w:rPr>
        <w:t>Estudiante</w:t>
      </w:r>
      <w:r w:rsidRPr="001F1112">
        <w:rPr>
          <w:rFonts w:ascii="Trebuchet MS" w:eastAsia="Trebuchet MS" w:hAnsi="Trebuchet MS" w:cs="Trebuchet MS"/>
          <w:i/>
          <w:color w:val="515151"/>
          <w:sz w:val="26"/>
          <w:lang w:val="es-ES"/>
        </w:rPr>
        <w:tab/>
        <w:t>de</w:t>
      </w:r>
      <w:r w:rsidRPr="001F1112">
        <w:rPr>
          <w:rFonts w:ascii="Trebuchet MS" w:eastAsia="Trebuchet MS" w:hAnsi="Trebuchet MS" w:cs="Trebuchet MS"/>
          <w:i/>
          <w:color w:val="515151"/>
          <w:sz w:val="26"/>
          <w:lang w:val="es-ES"/>
        </w:rPr>
        <w:tab/>
        <w:t>la</w:t>
      </w:r>
      <w:r w:rsidRPr="001F1112">
        <w:rPr>
          <w:rFonts w:ascii="Trebuchet MS" w:eastAsia="Trebuchet MS" w:hAnsi="Trebuchet MS" w:cs="Trebuchet MS"/>
          <w:i/>
          <w:color w:val="515151"/>
          <w:sz w:val="26"/>
          <w:lang w:val="es-ES"/>
        </w:rPr>
        <w:tab/>
        <w:t>carrera</w:t>
      </w:r>
      <w:r w:rsidRPr="001F1112">
        <w:rPr>
          <w:rFonts w:ascii="Trebuchet MS" w:eastAsia="Trebuchet MS" w:hAnsi="Trebuchet MS" w:cs="Trebuchet MS"/>
          <w:i/>
          <w:color w:val="515151"/>
          <w:sz w:val="26"/>
          <w:lang w:val="es-ES"/>
        </w:rPr>
        <w:tab/>
        <w:t>técnica</w:t>
      </w:r>
      <w:r w:rsidRPr="001F1112">
        <w:rPr>
          <w:rFonts w:ascii="Trebuchet MS" w:eastAsia="Trebuchet MS" w:hAnsi="Trebuchet MS" w:cs="Trebuchet MS"/>
          <w:i/>
          <w:color w:val="515151"/>
          <w:sz w:val="26"/>
          <w:lang w:val="es-ES"/>
        </w:rPr>
        <w:tab/>
        <w:t>de</w:t>
      </w:r>
      <w:r w:rsidRPr="001F1112">
        <w:rPr>
          <w:rFonts w:ascii="Trebuchet MS" w:eastAsia="Trebuchet MS" w:hAnsi="Trebuchet MS" w:cs="Trebuchet MS"/>
          <w:i/>
          <w:color w:val="515151"/>
          <w:sz w:val="26"/>
          <w:lang w:val="es-ES"/>
        </w:rPr>
        <w:tab/>
        <w:t>Computación</w:t>
      </w:r>
      <w:r w:rsidRPr="001F1112">
        <w:rPr>
          <w:rFonts w:ascii="Trebuchet MS" w:eastAsia="Trebuchet MS" w:hAnsi="Trebuchet MS" w:cs="Trebuchet MS"/>
          <w:i/>
          <w:color w:val="515151"/>
          <w:sz w:val="26"/>
          <w:lang w:val="es-ES"/>
        </w:rPr>
        <w:tab/>
        <w:t>e</w:t>
      </w:r>
    </w:p>
    <w:p w:rsidR="00747D9D" w:rsidRDefault="00EC7FF9">
      <w:pPr>
        <w:spacing w:after="0" w:line="265" w:lineRule="auto"/>
        <w:ind w:left="444" w:hanging="10"/>
      </w:pPr>
      <w:proofErr w:type="spellStart"/>
      <w:r>
        <w:rPr>
          <w:rFonts w:ascii="Trebuchet MS" w:eastAsia="Trebuchet MS" w:hAnsi="Trebuchet MS" w:cs="Trebuchet MS"/>
          <w:i/>
          <w:color w:val="515151"/>
          <w:sz w:val="26"/>
        </w:rPr>
        <w:t>Informática</w:t>
      </w:r>
      <w:proofErr w:type="spellEnd"/>
      <w:r>
        <w:rPr>
          <w:rFonts w:ascii="Trebuchet MS" w:eastAsia="Trebuchet MS" w:hAnsi="Trebuchet MS" w:cs="Trebuchet MS"/>
          <w:i/>
          <w:color w:val="515151"/>
          <w:sz w:val="26"/>
        </w:rPr>
        <w:t>.</w:t>
      </w:r>
    </w:p>
    <w:p w:rsidR="00747D9D" w:rsidRDefault="00EC7FF9">
      <w:pPr>
        <w:spacing w:after="593" w:line="265" w:lineRule="auto"/>
        <w:ind w:left="444" w:hanging="10"/>
      </w:pPr>
      <w:r>
        <w:rPr>
          <w:rFonts w:ascii="Trebuchet MS" w:eastAsia="Trebuchet MS" w:hAnsi="Trebuchet MS" w:cs="Trebuchet MS"/>
          <w:i/>
          <w:color w:val="515151"/>
          <w:sz w:val="26"/>
        </w:rPr>
        <w:t>2017 – 2019</w:t>
      </w:r>
    </w:p>
    <w:p w:rsidR="00747D9D" w:rsidRDefault="00EC7FF9">
      <w:pPr>
        <w:spacing w:after="0"/>
        <w:ind w:left="7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-124967</wp:posOffset>
                </wp:positionH>
                <wp:positionV relativeFrom="paragraph">
                  <wp:posOffset>-67914</wp:posOffset>
                </wp:positionV>
                <wp:extent cx="6100572" cy="312420"/>
                <wp:effectExtent l="0" t="0" r="0" b="0"/>
                <wp:wrapNone/>
                <wp:docPr id="3103" name="Group 3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572" cy="312420"/>
                          <a:chOff x="0" y="0"/>
                          <a:chExt cx="6100572" cy="312420"/>
                        </a:xfrm>
                      </wpg:grpSpPr>
                      <wps:wsp>
                        <wps:cNvPr id="4093" name="Shape 4093"/>
                        <wps:cNvSpPr/>
                        <wps:spPr>
                          <a:xfrm>
                            <a:off x="310896" y="0"/>
                            <a:ext cx="547725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7256" h="312420">
                                <a:moveTo>
                                  <a:pt x="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7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916" y="0"/>
                            <a:ext cx="295656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8496" y="51816"/>
                            <a:ext cx="181356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3" style="width:480.36pt;height:24.6pt;position:absolute;z-index:-2147483566;mso-position-horizontal-relative:text;mso-position-horizontal:absolute;margin-left:-9.84pt;mso-position-vertical-relative:text;margin-top:-5.34766pt;" coordsize="61005,3124">
                <v:shape id="Shape 4094" style="position:absolute;width:54772;height:3124;left:3108;top:0;" coordsize="5477256,312420" path="m0,0l5477256,0l5477256,312420l0,312420l0,0">
                  <v:stroke weight="0pt" endcap="flat" joinstyle="miter" miterlimit="10" on="false" color="#000000" opacity="0"/>
                  <v:fill on="true" color="#6179aa"/>
                </v:shape>
                <v:shape id="Picture 410" style="position:absolute;width:2956;height:3048;left:0;top:0;" filled="f">
                  <v:imagedata r:id="rId8"/>
                </v:shape>
                <v:shape id="Picture 412" style="position:absolute;width:2956;height:3048;left:58049;top:0;" filled="f">
                  <v:imagedata r:id="rId8"/>
                </v:shape>
                <v:shape id="Picture 414" style="position:absolute;width:1813;height:1905;left:39684;top:518;" filled="f">
                  <v:imagedata r:id="rId9"/>
                </v:shape>
              </v:group>
            </w:pict>
          </mc:Fallback>
        </mc:AlternateContent>
      </w:r>
      <w:r>
        <w:rPr>
          <w:rFonts w:ascii="Trebuchet MS" w:eastAsia="Trebuchet MS" w:hAnsi="Trebuchet MS" w:cs="Trebuchet MS"/>
          <w:b/>
          <w:color w:val="FFFFFF"/>
          <w:sz w:val="36"/>
        </w:rPr>
        <w:t>APTITUDES Y CONOCIMIENTOS</w:t>
      </w:r>
    </w:p>
    <w:p w:rsidR="00747D9D" w:rsidRDefault="00747D9D">
      <w:pPr>
        <w:sectPr w:rsidR="00747D9D">
          <w:pgSz w:w="11906" w:h="16838"/>
          <w:pgMar w:top="1137" w:right="721" w:bottom="1839" w:left="1838" w:header="720" w:footer="720" w:gutter="0"/>
          <w:cols w:space="720"/>
        </w:sectPr>
      </w:pPr>
    </w:p>
    <w:p w:rsidR="00747D9D" w:rsidRPr="001F1112" w:rsidRDefault="00EC7FF9">
      <w:pPr>
        <w:numPr>
          <w:ilvl w:val="0"/>
          <w:numId w:val="4"/>
        </w:numPr>
        <w:spacing w:after="1" w:line="261" w:lineRule="auto"/>
        <w:ind w:hanging="420"/>
        <w:jc w:val="both"/>
        <w:rPr>
          <w:lang w:val="es-ES"/>
        </w:rPr>
      </w:pPr>
      <w:r w:rsidRPr="001F1112">
        <w:rPr>
          <w:rFonts w:ascii="Trebuchet MS" w:eastAsia="Trebuchet MS" w:hAnsi="Trebuchet MS" w:cs="Trebuchet MS"/>
          <w:i/>
          <w:color w:val="515151"/>
          <w:sz w:val="24"/>
          <w:lang w:val="es-ES"/>
        </w:rPr>
        <w:lastRenderedPageBreak/>
        <w:t>Brigadista de seguridad y prevención Industrial</w:t>
      </w:r>
    </w:p>
    <w:p w:rsidR="00747D9D" w:rsidRDefault="00EC7FF9">
      <w:pPr>
        <w:spacing w:after="1" w:line="261" w:lineRule="auto"/>
        <w:ind w:left="428" w:hanging="10"/>
        <w:jc w:val="both"/>
      </w:pPr>
      <w:r>
        <w:rPr>
          <w:rFonts w:ascii="Trebuchet MS" w:eastAsia="Trebuchet MS" w:hAnsi="Trebuchet MS" w:cs="Trebuchet MS"/>
          <w:i/>
          <w:color w:val="515151"/>
          <w:sz w:val="24"/>
        </w:rPr>
        <w:t>(Cineplex.SA)</w:t>
      </w:r>
    </w:p>
    <w:p w:rsidR="00747D9D" w:rsidRDefault="00EC7FF9">
      <w:pPr>
        <w:numPr>
          <w:ilvl w:val="0"/>
          <w:numId w:val="4"/>
        </w:numPr>
        <w:spacing w:after="1" w:line="261" w:lineRule="auto"/>
        <w:ind w:hanging="420"/>
        <w:jc w:val="both"/>
      </w:pPr>
      <w:r>
        <w:rPr>
          <w:rFonts w:ascii="Trebuchet MS" w:eastAsia="Trebuchet MS" w:hAnsi="Trebuchet MS" w:cs="Trebuchet MS"/>
          <w:i/>
          <w:color w:val="515151"/>
          <w:sz w:val="24"/>
        </w:rPr>
        <w:t xml:space="preserve">Excel </w:t>
      </w:r>
      <w:proofErr w:type="spellStart"/>
      <w:r>
        <w:rPr>
          <w:rFonts w:ascii="Trebuchet MS" w:eastAsia="Trebuchet MS" w:hAnsi="Trebuchet MS" w:cs="Trebuchet MS"/>
          <w:i/>
          <w:color w:val="515151"/>
          <w:sz w:val="24"/>
        </w:rPr>
        <w:t>intermedio</w:t>
      </w:r>
      <w:proofErr w:type="spellEnd"/>
      <w:r>
        <w:rPr>
          <w:rFonts w:ascii="Trebuchet MS" w:eastAsia="Trebuchet MS" w:hAnsi="Trebuchet MS" w:cs="Trebuchet MS"/>
          <w:i/>
          <w:color w:val="515151"/>
          <w:sz w:val="24"/>
        </w:rPr>
        <w:t xml:space="preserve">. </w:t>
      </w:r>
      <w:r>
        <w:rPr>
          <w:rFonts w:ascii="Wingdings" w:eastAsia="Wingdings" w:hAnsi="Wingdings" w:cs="Wingdings"/>
          <w:color w:val="2F5496"/>
          <w:sz w:val="24"/>
        </w:rPr>
        <w:t></w:t>
      </w:r>
      <w:r>
        <w:rPr>
          <w:rFonts w:ascii="Wingdings" w:eastAsia="Wingdings" w:hAnsi="Wingdings" w:cs="Wingdings"/>
          <w:color w:val="2F5496"/>
          <w:sz w:val="24"/>
        </w:rPr>
        <w:t></w:t>
      </w:r>
      <w:r>
        <w:rPr>
          <w:rFonts w:ascii="Trebuchet MS" w:eastAsia="Trebuchet MS" w:hAnsi="Trebuchet MS" w:cs="Trebuchet MS"/>
          <w:i/>
          <w:color w:val="515151"/>
          <w:sz w:val="24"/>
        </w:rPr>
        <w:t xml:space="preserve">Word </w:t>
      </w:r>
      <w:proofErr w:type="spellStart"/>
      <w:r>
        <w:rPr>
          <w:rFonts w:ascii="Trebuchet MS" w:eastAsia="Trebuchet MS" w:hAnsi="Trebuchet MS" w:cs="Trebuchet MS"/>
          <w:i/>
          <w:color w:val="515151"/>
          <w:sz w:val="24"/>
        </w:rPr>
        <w:t>intermedio</w:t>
      </w:r>
      <w:proofErr w:type="spellEnd"/>
      <w:r>
        <w:rPr>
          <w:rFonts w:ascii="Trebuchet MS" w:eastAsia="Trebuchet MS" w:hAnsi="Trebuchet MS" w:cs="Trebuchet MS"/>
          <w:i/>
          <w:color w:val="515151"/>
          <w:sz w:val="24"/>
        </w:rPr>
        <w:t>.</w:t>
      </w:r>
    </w:p>
    <w:p w:rsidR="00747D9D" w:rsidRDefault="00EC7FF9">
      <w:pPr>
        <w:numPr>
          <w:ilvl w:val="0"/>
          <w:numId w:val="4"/>
        </w:numPr>
        <w:spacing w:after="1" w:line="261" w:lineRule="auto"/>
        <w:ind w:hanging="420"/>
        <w:jc w:val="both"/>
      </w:pPr>
      <w:r>
        <w:rPr>
          <w:rFonts w:ascii="Trebuchet MS" w:eastAsia="Trebuchet MS" w:hAnsi="Trebuchet MS" w:cs="Trebuchet MS"/>
          <w:i/>
          <w:color w:val="515151"/>
          <w:sz w:val="24"/>
        </w:rPr>
        <w:t xml:space="preserve">Power Point </w:t>
      </w:r>
      <w:proofErr w:type="spellStart"/>
      <w:r>
        <w:rPr>
          <w:rFonts w:ascii="Trebuchet MS" w:eastAsia="Trebuchet MS" w:hAnsi="Trebuchet MS" w:cs="Trebuchet MS"/>
          <w:i/>
          <w:color w:val="515151"/>
          <w:sz w:val="24"/>
        </w:rPr>
        <w:t>Intermedio</w:t>
      </w:r>
      <w:proofErr w:type="spellEnd"/>
    </w:p>
    <w:p w:rsidR="00747D9D" w:rsidRDefault="00EC7FF9">
      <w:pPr>
        <w:numPr>
          <w:ilvl w:val="0"/>
          <w:numId w:val="4"/>
        </w:numPr>
        <w:spacing w:after="1" w:line="261" w:lineRule="auto"/>
        <w:ind w:hanging="420"/>
        <w:jc w:val="both"/>
      </w:pPr>
      <w:r>
        <w:rPr>
          <w:rFonts w:ascii="Trebuchet MS" w:eastAsia="Trebuchet MS" w:hAnsi="Trebuchet MS" w:cs="Trebuchet MS"/>
          <w:i/>
          <w:color w:val="515151"/>
          <w:sz w:val="24"/>
        </w:rPr>
        <w:t>HTML</w:t>
      </w:r>
    </w:p>
    <w:p w:rsidR="00747D9D" w:rsidRDefault="00EC7FF9">
      <w:pPr>
        <w:numPr>
          <w:ilvl w:val="0"/>
          <w:numId w:val="4"/>
        </w:numPr>
        <w:spacing w:after="1" w:line="261" w:lineRule="auto"/>
        <w:ind w:hanging="420"/>
        <w:jc w:val="both"/>
      </w:pPr>
      <w:bookmarkStart w:id="0" w:name="_GoBack"/>
      <w:bookmarkEnd w:id="0"/>
      <w:r>
        <w:rPr>
          <w:rFonts w:ascii="Trebuchet MS" w:eastAsia="Trebuchet MS" w:hAnsi="Trebuchet MS" w:cs="Trebuchet MS"/>
          <w:i/>
          <w:color w:val="515151"/>
          <w:sz w:val="24"/>
        </w:rPr>
        <w:t>Windows</w:t>
      </w:r>
      <w:r>
        <w:rPr>
          <w:rFonts w:ascii="Trebuchet MS" w:eastAsia="Trebuchet MS" w:hAnsi="Trebuchet MS" w:cs="Trebuchet MS"/>
          <w:i/>
          <w:color w:val="515151"/>
          <w:sz w:val="24"/>
        </w:rPr>
        <w:tab/>
        <w:t>7</w:t>
      </w:r>
      <w:r>
        <w:rPr>
          <w:rFonts w:ascii="Trebuchet MS" w:eastAsia="Trebuchet MS" w:hAnsi="Trebuchet MS" w:cs="Trebuchet MS"/>
          <w:i/>
          <w:color w:val="515151"/>
          <w:sz w:val="24"/>
        </w:rPr>
        <w:tab/>
        <w:t>y</w:t>
      </w:r>
      <w:r>
        <w:rPr>
          <w:rFonts w:ascii="Trebuchet MS" w:eastAsia="Trebuchet MS" w:hAnsi="Trebuchet MS" w:cs="Trebuchet MS"/>
          <w:i/>
          <w:color w:val="515151"/>
          <w:sz w:val="24"/>
        </w:rPr>
        <w:tab/>
        <w:t xml:space="preserve">10 </w:t>
      </w:r>
      <w:proofErr w:type="spellStart"/>
      <w:r>
        <w:rPr>
          <w:rFonts w:ascii="Trebuchet MS" w:eastAsia="Trebuchet MS" w:hAnsi="Trebuchet MS" w:cs="Trebuchet MS"/>
          <w:i/>
          <w:color w:val="515151"/>
          <w:sz w:val="24"/>
        </w:rPr>
        <w:t>intermedio</w:t>
      </w:r>
      <w:proofErr w:type="spellEnd"/>
      <w:r>
        <w:rPr>
          <w:rFonts w:ascii="Trebuchet MS" w:eastAsia="Trebuchet MS" w:hAnsi="Trebuchet MS" w:cs="Trebuchet MS"/>
          <w:i/>
          <w:color w:val="515151"/>
          <w:sz w:val="24"/>
        </w:rPr>
        <w:t>.</w:t>
      </w:r>
    </w:p>
    <w:p w:rsidR="00747D9D" w:rsidRDefault="00EC7FF9">
      <w:pPr>
        <w:numPr>
          <w:ilvl w:val="0"/>
          <w:numId w:val="4"/>
        </w:numPr>
        <w:spacing w:after="1" w:line="261" w:lineRule="auto"/>
        <w:ind w:hanging="420"/>
        <w:jc w:val="both"/>
      </w:pPr>
      <w:r>
        <w:rPr>
          <w:rFonts w:ascii="Trebuchet MS" w:eastAsia="Trebuchet MS" w:hAnsi="Trebuchet MS" w:cs="Trebuchet MS"/>
          <w:i/>
          <w:color w:val="515151"/>
          <w:sz w:val="24"/>
        </w:rPr>
        <w:t xml:space="preserve">Linux </w:t>
      </w:r>
      <w:proofErr w:type="spellStart"/>
      <w:r>
        <w:rPr>
          <w:rFonts w:ascii="Trebuchet MS" w:eastAsia="Trebuchet MS" w:hAnsi="Trebuchet MS" w:cs="Trebuchet MS"/>
          <w:i/>
          <w:color w:val="515151"/>
          <w:sz w:val="24"/>
        </w:rPr>
        <w:t>Básico</w:t>
      </w:r>
      <w:proofErr w:type="spellEnd"/>
      <w:r>
        <w:rPr>
          <w:rFonts w:ascii="Trebuchet MS" w:eastAsia="Trebuchet MS" w:hAnsi="Trebuchet MS" w:cs="Trebuchet MS"/>
          <w:i/>
          <w:color w:val="515151"/>
          <w:sz w:val="24"/>
        </w:rPr>
        <w:t>.</w:t>
      </w:r>
    </w:p>
    <w:sectPr w:rsidR="00747D9D">
      <w:type w:val="continuous"/>
      <w:pgSz w:w="11906" w:h="16838"/>
      <w:pgMar w:top="1440" w:right="1803" w:bottom="1440" w:left="2554" w:header="720" w:footer="720" w:gutter="0"/>
      <w:cols w:num="2" w:space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7E23"/>
    <w:multiLevelType w:val="hybridMultilevel"/>
    <w:tmpl w:val="8E2EE080"/>
    <w:lvl w:ilvl="0" w:tplc="29E214C0">
      <w:start w:val="1"/>
      <w:numFmt w:val="bullet"/>
      <w:lvlText w:val="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C573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87D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A33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0EF3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6A7F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E4DA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26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C32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63F16"/>
    <w:multiLevelType w:val="hybridMultilevel"/>
    <w:tmpl w:val="FC947250"/>
    <w:lvl w:ilvl="0" w:tplc="E9305FBA">
      <w:start w:val="1"/>
      <w:numFmt w:val="bullet"/>
      <w:lvlText w:val=""/>
      <w:lvlJc w:val="left"/>
      <w:pPr>
        <w:ind w:left="64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AF3D2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05E7A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0B33E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2E59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E428E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265F2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2CD0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E65FA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5C1B6D"/>
    <w:multiLevelType w:val="hybridMultilevel"/>
    <w:tmpl w:val="CB46E730"/>
    <w:lvl w:ilvl="0" w:tplc="DD522352">
      <w:start w:val="1"/>
      <w:numFmt w:val="bullet"/>
      <w:lvlText w:val=""/>
      <w:lvlJc w:val="left"/>
      <w:pPr>
        <w:ind w:left="619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8C020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8B5C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06E06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49E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65AE0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4118C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4B91C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61B1A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E62B7"/>
    <w:multiLevelType w:val="hybridMultilevel"/>
    <w:tmpl w:val="B5C86620"/>
    <w:lvl w:ilvl="0" w:tplc="57721234">
      <w:start w:val="1"/>
      <w:numFmt w:val="bullet"/>
      <w:lvlText w:val=""/>
      <w:lvlJc w:val="left"/>
      <w:pPr>
        <w:ind w:left="604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2E9E2">
      <w:start w:val="1"/>
      <w:numFmt w:val="bullet"/>
      <w:lvlText w:val="o"/>
      <w:lvlJc w:val="left"/>
      <w:pPr>
        <w:ind w:left="128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884CA">
      <w:start w:val="1"/>
      <w:numFmt w:val="bullet"/>
      <w:lvlText w:val="▪"/>
      <w:lvlJc w:val="left"/>
      <w:pPr>
        <w:ind w:left="200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6654E">
      <w:start w:val="1"/>
      <w:numFmt w:val="bullet"/>
      <w:lvlText w:val="•"/>
      <w:lvlJc w:val="left"/>
      <w:pPr>
        <w:ind w:left="272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4B3FA">
      <w:start w:val="1"/>
      <w:numFmt w:val="bullet"/>
      <w:lvlText w:val="o"/>
      <w:lvlJc w:val="left"/>
      <w:pPr>
        <w:ind w:left="344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AEA4">
      <w:start w:val="1"/>
      <w:numFmt w:val="bullet"/>
      <w:lvlText w:val="▪"/>
      <w:lvlJc w:val="left"/>
      <w:pPr>
        <w:ind w:left="416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520E">
      <w:start w:val="1"/>
      <w:numFmt w:val="bullet"/>
      <w:lvlText w:val="•"/>
      <w:lvlJc w:val="left"/>
      <w:pPr>
        <w:ind w:left="488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45C7A">
      <w:start w:val="1"/>
      <w:numFmt w:val="bullet"/>
      <w:lvlText w:val="o"/>
      <w:lvlJc w:val="left"/>
      <w:pPr>
        <w:ind w:left="560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0E62E">
      <w:start w:val="1"/>
      <w:numFmt w:val="bullet"/>
      <w:lvlText w:val="▪"/>
      <w:lvlJc w:val="left"/>
      <w:pPr>
        <w:ind w:left="6322"/>
      </w:pPr>
      <w:rPr>
        <w:rFonts w:ascii="Wingdings" w:eastAsia="Wingdings" w:hAnsi="Wingdings" w:cs="Wingdings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9D"/>
    <w:rsid w:val="001F1112"/>
    <w:rsid w:val="00747D9D"/>
    <w:rsid w:val="00A70C3B"/>
    <w:rsid w:val="00DE4EE6"/>
    <w:rsid w:val="00E85FA0"/>
    <w:rsid w:val="00E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322F"/>
  <w15:docId w15:val="{05EF834D-2C58-46BF-BF77-F4C9BA2F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3"/>
      <w:ind w:left="224" w:hanging="10"/>
      <w:outlineLvl w:val="0"/>
    </w:pPr>
    <w:rPr>
      <w:rFonts w:ascii="Trebuchet MS" w:eastAsia="Trebuchet MS" w:hAnsi="Trebuchet MS" w:cs="Trebuchet MS"/>
      <w:b/>
      <w:color w:val="6179AA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rebuchet MS" w:eastAsia="Trebuchet MS" w:hAnsi="Trebuchet MS" w:cs="Trebuchet MS"/>
      <w:b/>
      <w:color w:val="6179AA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Alagon</dc:creator>
  <cp:keywords/>
  <cp:lastModifiedBy>user</cp:lastModifiedBy>
  <cp:revision>8</cp:revision>
  <dcterms:created xsi:type="dcterms:W3CDTF">2020-11-09T20:17:00Z</dcterms:created>
  <dcterms:modified xsi:type="dcterms:W3CDTF">2021-01-19T00:24:00Z</dcterms:modified>
</cp:coreProperties>
</file>